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1F128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Геометрия 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9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067CC5" w:rsidRPr="00067CC5" w:rsidRDefault="00A03CD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Четверг</w:t>
      </w:r>
      <w:r w:rsidR="001F128A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854353">
        <w:rPr>
          <w:rFonts w:ascii="Times New Roman" w:hAnsi="Times New Roman" w:cs="Times New Roman"/>
          <w:sz w:val="28"/>
          <w:szCs w:val="28"/>
          <w:lang w:val="tt-RU"/>
        </w:rPr>
        <w:t>7</w:t>
      </w:r>
      <w:r w:rsidR="001F128A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CA3C56">
        <w:rPr>
          <w:rFonts w:ascii="Times New Roman" w:hAnsi="Times New Roman" w:cs="Times New Roman"/>
          <w:sz w:val="28"/>
          <w:szCs w:val="28"/>
          <w:lang w:val="tt-RU"/>
        </w:rPr>
        <w:t>0</w:t>
      </w:r>
      <w:r w:rsidR="00854353"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CA3C56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 w:rsidR="00067CC5">
        <w:rPr>
          <w:rFonts w:ascii="Times New Roman" w:hAnsi="Times New Roman" w:cs="Times New Roman"/>
          <w:sz w:val="28"/>
          <w:szCs w:val="28"/>
        </w:rPr>
        <w:t>2020</w:t>
      </w:r>
      <w:r w:rsidR="00067CC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CA3C56" w:rsidRPr="00BA7CAE" w:rsidRDefault="00067CC5" w:rsidP="00BA7CA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Тема</w:t>
      </w:r>
      <w:r w:rsidRPr="00CA3C56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1F128A" w:rsidRPr="00CA3C5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BA7CAE">
        <w:rPr>
          <w:rFonts w:ascii="Times New Roman" w:hAnsi="Times New Roman" w:cs="Times New Roman"/>
          <w:sz w:val="28"/>
          <w:szCs w:val="28"/>
          <w:lang w:val="tt-RU"/>
        </w:rPr>
        <w:t xml:space="preserve">Кабатлау. </w:t>
      </w:r>
      <w:r w:rsidR="0053094B">
        <w:rPr>
          <w:rFonts w:ascii="Times New Roman" w:hAnsi="Times New Roman" w:cs="Times New Roman"/>
          <w:sz w:val="28"/>
          <w:szCs w:val="28"/>
          <w:lang w:val="tt-RU"/>
        </w:rPr>
        <w:t>Параллель турылар</w:t>
      </w:r>
    </w:p>
    <w:p w:rsidR="00CA3C56" w:rsidRPr="00BA7CAE" w:rsidRDefault="00CA3C56" w:rsidP="001F128A">
      <w:pPr>
        <w:pStyle w:val="a8"/>
        <w:shd w:val="clear" w:color="auto" w:fill="FFFFFF"/>
        <w:spacing w:before="0" w:beforeAutospacing="0" w:after="133" w:afterAutospacing="0"/>
        <w:rPr>
          <w:noProof/>
          <w:lang w:val="tt-RU"/>
        </w:rPr>
      </w:pPr>
    </w:p>
    <w:p w:rsidR="00BA7CAE" w:rsidRDefault="0053094B" w:rsidP="00D0517F">
      <w:pPr>
        <w:pStyle w:val="a8"/>
        <w:numPr>
          <w:ilvl w:val="0"/>
          <w:numId w:val="8"/>
        </w:numPr>
        <w:shd w:val="clear" w:color="auto" w:fill="FFFFFF"/>
        <w:spacing w:before="0" w:beforeAutospacing="0" w:after="133" w:afterAutospacing="0"/>
        <w:rPr>
          <w:noProof/>
          <w:lang w:val="tt-RU"/>
        </w:rPr>
      </w:pPr>
      <w:r>
        <w:rPr>
          <w:noProof/>
        </w:rPr>
        <w:drawing>
          <wp:inline distT="0" distB="0" distL="0" distR="0">
            <wp:extent cx="5940425" cy="5131661"/>
            <wp:effectExtent l="19050" t="0" r="3175" b="0"/>
            <wp:docPr id="25" name="Рисунок 25" descr="Видеоурок &quot;Параллельные прямые&quot;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Видеоурок &quot;Параллельные прямые&quot; 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1316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7CAE" w:rsidRDefault="00BA7CAE" w:rsidP="00BA7CAE">
      <w:pPr>
        <w:pStyle w:val="a8"/>
        <w:shd w:val="clear" w:color="auto" w:fill="FFFFFF"/>
        <w:spacing w:before="0" w:beforeAutospacing="0" w:after="133" w:afterAutospacing="0"/>
        <w:ind w:left="720"/>
        <w:rPr>
          <w:noProof/>
          <w:lang w:val="tt-RU"/>
        </w:rPr>
      </w:pPr>
    </w:p>
    <w:p w:rsidR="00BA7CAE" w:rsidRDefault="0053094B" w:rsidP="00BA7CAE">
      <w:pPr>
        <w:pStyle w:val="a8"/>
        <w:shd w:val="clear" w:color="auto" w:fill="FFFFFF"/>
        <w:spacing w:before="0" w:beforeAutospacing="0" w:after="133" w:afterAutospacing="0"/>
        <w:ind w:left="720"/>
        <w:rPr>
          <w:noProof/>
          <w:lang w:val="tt-RU"/>
        </w:rPr>
      </w:pPr>
      <w:r>
        <w:rPr>
          <w:noProof/>
        </w:rPr>
        <w:lastRenderedPageBreak/>
        <w:drawing>
          <wp:inline distT="0" distB="0" distL="0" distR="0">
            <wp:extent cx="5940425" cy="4983150"/>
            <wp:effectExtent l="19050" t="0" r="3175" b="0"/>
            <wp:docPr id="28" name="Рисунок 28" descr="Видеоурок &quot;Параллельные прямые&quot;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Видеоурок &quot;Параллельные прямые&quot; 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983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7CAE" w:rsidRDefault="00BA7CAE" w:rsidP="00BA7CAE">
      <w:pPr>
        <w:pStyle w:val="a8"/>
        <w:shd w:val="clear" w:color="auto" w:fill="FFFFFF"/>
        <w:spacing w:before="0" w:beforeAutospacing="0" w:after="133" w:afterAutospacing="0"/>
        <w:ind w:left="720"/>
        <w:rPr>
          <w:noProof/>
          <w:lang w:val="tt-RU"/>
        </w:rPr>
      </w:pPr>
    </w:p>
    <w:p w:rsidR="00BA7CAE" w:rsidRDefault="00BA7CAE" w:rsidP="00BA7CAE">
      <w:pPr>
        <w:pStyle w:val="a8"/>
        <w:shd w:val="clear" w:color="auto" w:fill="FFFFFF"/>
        <w:spacing w:before="0" w:beforeAutospacing="0" w:after="133" w:afterAutospacing="0"/>
        <w:ind w:left="720"/>
        <w:rPr>
          <w:noProof/>
          <w:lang w:val="tt-RU"/>
        </w:rPr>
      </w:pPr>
    </w:p>
    <w:p w:rsidR="00BA7CAE" w:rsidRDefault="00BA7CAE" w:rsidP="00BA7CAE">
      <w:pPr>
        <w:pStyle w:val="a8"/>
        <w:shd w:val="clear" w:color="auto" w:fill="FFFFFF"/>
        <w:spacing w:before="0" w:beforeAutospacing="0" w:after="133" w:afterAutospacing="0"/>
        <w:ind w:left="720"/>
        <w:rPr>
          <w:noProof/>
          <w:lang w:val="tt-RU"/>
        </w:rPr>
      </w:pPr>
    </w:p>
    <w:p w:rsidR="00D0517F" w:rsidRDefault="00BA7CAE" w:rsidP="0053094B">
      <w:pPr>
        <w:pStyle w:val="a8"/>
        <w:shd w:val="clear" w:color="auto" w:fill="FFFFFF"/>
        <w:spacing w:before="0" w:beforeAutospacing="0" w:after="133" w:afterAutospacing="0"/>
        <w:ind w:left="360"/>
        <w:rPr>
          <w:noProof/>
          <w:lang w:val="tt-RU"/>
        </w:rPr>
      </w:pPr>
      <w:r>
        <w:rPr>
          <w:noProof/>
          <w:lang w:val="tt-RU"/>
        </w:rPr>
        <w:t>ОГЭ биремнәре (Телдән)</w:t>
      </w: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jc w:val="center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53094B">
        <w:rPr>
          <w:rFonts w:ascii="Arial" w:eastAsia="Times New Roman" w:hAnsi="Arial" w:cs="Arial"/>
          <w:b/>
          <w:bCs/>
          <w:color w:val="000000"/>
          <w:sz w:val="40"/>
          <w:szCs w:val="40"/>
          <w:lang w:eastAsia="ru-RU"/>
        </w:rPr>
        <w:t>Тест. Тема «Параллельные прямые»</w:t>
      </w: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Цель: обобщающее повторение при подготовке к ОГЭ.</w:t>
      </w: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1. Если при пересечении двух прямых третьей прямой соответственные углы равны 75</w:t>
      </w:r>
      <w:r w:rsidRPr="0053094B">
        <w:rPr>
          <w:rFonts w:ascii="Arial" w:eastAsia="Times New Roman" w:hAnsi="Arial" w:cs="Arial"/>
          <w:color w:val="000000"/>
          <w:sz w:val="40"/>
          <w:szCs w:val="40"/>
          <w:vertAlign w:val="superscript"/>
          <w:lang w:eastAsia="ru-RU"/>
        </w:rPr>
        <w:t>о</w:t>
      </w: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, то эти две прямые параллельны.</w:t>
      </w: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lastRenderedPageBreak/>
        <w:t>Да нет</w:t>
      </w: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2. Две прямые, параллельные третьей прямой, перпендикулярны друг другу</w:t>
      </w: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Да нет</w:t>
      </w: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3. Через точку, не лежащую на данной прямой, можно провести не более одной прямой параллельной данной.</w:t>
      </w: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Да нет</w:t>
      </w: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4. Если при пересечении двух прямых третьей прямой внутренние односторонние углы равны 30</w:t>
      </w:r>
      <w:r w:rsidRPr="0053094B">
        <w:rPr>
          <w:rFonts w:ascii="Arial" w:eastAsia="Times New Roman" w:hAnsi="Arial" w:cs="Arial"/>
          <w:color w:val="000000"/>
          <w:sz w:val="40"/>
          <w:szCs w:val="40"/>
          <w:vertAlign w:val="superscript"/>
          <w:lang w:eastAsia="ru-RU"/>
        </w:rPr>
        <w:t>о</w:t>
      </w: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 и 150</w:t>
      </w:r>
      <w:r w:rsidRPr="0053094B">
        <w:rPr>
          <w:rFonts w:ascii="Arial" w:eastAsia="Times New Roman" w:hAnsi="Arial" w:cs="Arial"/>
          <w:color w:val="000000"/>
          <w:sz w:val="40"/>
          <w:szCs w:val="40"/>
          <w:vertAlign w:val="superscript"/>
          <w:lang w:eastAsia="ru-RU"/>
        </w:rPr>
        <w:t>о</w:t>
      </w: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, то эти две прямые параллельны.</w:t>
      </w: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Да нет</w:t>
      </w: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5. Если при пересечении двух прямых третьей прямой сумма внутренних накрест лежащих углов равна 90</w:t>
      </w:r>
      <w:r w:rsidRPr="0053094B">
        <w:rPr>
          <w:rFonts w:ascii="Arial" w:eastAsia="Times New Roman" w:hAnsi="Arial" w:cs="Arial"/>
          <w:color w:val="000000"/>
          <w:sz w:val="40"/>
          <w:szCs w:val="40"/>
          <w:vertAlign w:val="superscript"/>
          <w:lang w:eastAsia="ru-RU"/>
        </w:rPr>
        <w:t>о</w:t>
      </w: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, то эти две прямые параллельны.</w:t>
      </w: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Да нет</w:t>
      </w: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6. Если при пересечении двух прямых третьей прямой, накрест лежащие углы равны 45</w:t>
      </w:r>
      <w:r w:rsidRPr="0053094B">
        <w:rPr>
          <w:rFonts w:ascii="Arial" w:eastAsia="Times New Roman" w:hAnsi="Arial" w:cs="Arial"/>
          <w:color w:val="000000"/>
          <w:sz w:val="40"/>
          <w:szCs w:val="40"/>
          <w:vertAlign w:val="superscript"/>
          <w:lang w:eastAsia="ru-RU"/>
        </w:rPr>
        <w:t>о</w:t>
      </w: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 и 135</w:t>
      </w:r>
      <w:r w:rsidRPr="0053094B">
        <w:rPr>
          <w:rFonts w:ascii="Arial" w:eastAsia="Times New Roman" w:hAnsi="Arial" w:cs="Arial"/>
          <w:color w:val="000000"/>
          <w:sz w:val="40"/>
          <w:szCs w:val="40"/>
          <w:vertAlign w:val="superscript"/>
          <w:lang w:eastAsia="ru-RU"/>
        </w:rPr>
        <w:t>о</w:t>
      </w: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, то прямые параллельны.</w:t>
      </w: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Да нет</w:t>
      </w: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7. Если при пересечении двух прямых третьей прямой внутренние накрест лежащие углы равны 78</w:t>
      </w:r>
      <w:r w:rsidRPr="0053094B">
        <w:rPr>
          <w:rFonts w:ascii="Arial" w:eastAsia="Times New Roman" w:hAnsi="Arial" w:cs="Arial"/>
          <w:color w:val="000000"/>
          <w:sz w:val="40"/>
          <w:szCs w:val="40"/>
          <w:vertAlign w:val="superscript"/>
          <w:lang w:eastAsia="ru-RU"/>
        </w:rPr>
        <w:t>о</w:t>
      </w: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, то прямые параллельны.</w:t>
      </w: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Да нет</w:t>
      </w: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8. Через точку, не лежащую на данной прямой, можно провести прямую, параллельную этой прямой.</w:t>
      </w: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Да нет</w:t>
      </w: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9. Если две параллельные прямые пересечены секущей, то сумма внутренних односторонних углов равна 180</w:t>
      </w:r>
      <w:r w:rsidRPr="0053094B">
        <w:rPr>
          <w:rFonts w:ascii="Arial" w:eastAsia="Times New Roman" w:hAnsi="Arial" w:cs="Arial"/>
          <w:color w:val="000000"/>
          <w:sz w:val="40"/>
          <w:szCs w:val="40"/>
          <w:vertAlign w:val="superscript"/>
          <w:lang w:eastAsia="ru-RU"/>
        </w:rPr>
        <w:t>о</w:t>
      </w: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.</w:t>
      </w: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Да нет</w:t>
      </w: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10. Две прямые, перпендикулярные к третьей прямой, параллельны друг другу.</w:t>
      </w: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Да нет</w:t>
      </w: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11.Сумма соответственных углов, образованных при пересечении параллельных прямых секущей равна 180</w:t>
      </w:r>
      <w:r w:rsidRPr="0053094B">
        <w:rPr>
          <w:rFonts w:ascii="Arial" w:eastAsia="Times New Roman" w:hAnsi="Arial" w:cs="Arial"/>
          <w:color w:val="000000"/>
          <w:sz w:val="40"/>
          <w:szCs w:val="40"/>
          <w:vertAlign w:val="superscript"/>
          <w:lang w:eastAsia="ru-RU"/>
        </w:rPr>
        <w:t>о</w:t>
      </w: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.</w:t>
      </w: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Да нет</w:t>
      </w: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</w:p>
    <w:p w:rsidR="0053094B" w:rsidRPr="0053094B" w:rsidRDefault="0053094B" w:rsidP="0053094B">
      <w:pPr>
        <w:pStyle w:val="a3"/>
        <w:shd w:val="clear" w:color="auto" w:fill="FFFFFF"/>
        <w:spacing w:after="267" w:line="240" w:lineRule="auto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lastRenderedPageBreak/>
        <w:t>12. Односторонние углы, образованные при пересечении двух параллельных прямых секущей, равны.</w:t>
      </w: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Да нет</w:t>
      </w: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</w:p>
    <w:p w:rsidR="0053094B" w:rsidRPr="0053094B" w:rsidRDefault="0053094B" w:rsidP="0053094B">
      <w:pPr>
        <w:shd w:val="clear" w:color="auto" w:fill="FFFFFF"/>
        <w:spacing w:after="267" w:line="240" w:lineRule="auto"/>
        <w:rPr>
          <w:rFonts w:ascii="Arial" w:eastAsia="Times New Roman" w:hAnsi="Arial" w:cs="Arial"/>
          <w:color w:val="000000"/>
          <w:sz w:val="19"/>
          <w:szCs w:val="19"/>
          <w:lang w:val="tt-RU" w:eastAsia="ru-RU"/>
        </w:rPr>
      </w:pP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</w:p>
    <w:p w:rsidR="00BA7CAE" w:rsidRPr="00BA7CAE" w:rsidRDefault="0053094B" w:rsidP="0053094B">
      <w:pPr>
        <w:pStyle w:val="a3"/>
        <w:shd w:val="clear" w:color="auto" w:fill="FFFFFF"/>
        <w:spacing w:after="267" w:line="240" w:lineRule="auto"/>
        <w:rPr>
          <w:rFonts w:ascii="Arial" w:eastAsia="Times New Roman" w:hAnsi="Arial" w:cs="Arial"/>
          <w:color w:val="000000"/>
          <w:lang w:eastAsia="ru-RU"/>
        </w:rPr>
      </w:pP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br/>
      </w:r>
    </w:p>
    <w:p w:rsidR="00D0517F" w:rsidRDefault="00D0517F" w:rsidP="00D0517F">
      <w:pPr>
        <w:pStyle w:val="a8"/>
        <w:numPr>
          <w:ilvl w:val="0"/>
          <w:numId w:val="8"/>
        </w:numPr>
        <w:shd w:val="clear" w:color="auto" w:fill="FFFFFF"/>
        <w:spacing w:before="0" w:beforeAutospacing="0" w:after="133" w:afterAutospacing="0"/>
        <w:rPr>
          <w:noProof/>
          <w:lang w:val="tt-RU"/>
        </w:rPr>
      </w:pPr>
      <w:r>
        <w:rPr>
          <w:noProof/>
          <w:lang w:val="tt-RU"/>
        </w:rPr>
        <w:t xml:space="preserve">Өй эше -  </w:t>
      </w:r>
      <w:r w:rsidR="00BA7CAE">
        <w:rPr>
          <w:noProof/>
          <w:lang w:val="tt-RU"/>
        </w:rPr>
        <w:t xml:space="preserve">Вар. 11 </w:t>
      </w:r>
      <w:r w:rsidR="0053094B">
        <w:rPr>
          <w:noProof/>
          <w:lang w:val="tt-RU"/>
        </w:rPr>
        <w:t>Решу ОГЭ</w:t>
      </w: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noProof/>
          <w:lang w:val="tt-RU"/>
        </w:rPr>
      </w:pPr>
    </w:p>
    <w:p w:rsidR="00753FFD" w:rsidRPr="00753FFD" w:rsidRDefault="00753FFD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</w:p>
    <w:p w:rsidR="00753FFD" w:rsidRDefault="00753FFD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</w:p>
    <w:p w:rsidR="00BA7CAE" w:rsidRPr="00FE237F" w:rsidRDefault="00BA7CAE" w:rsidP="00BA7CAE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BA7CAE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CD0967"/>
    <w:multiLevelType w:val="multilevel"/>
    <w:tmpl w:val="C6AE90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1123DBC"/>
    <w:multiLevelType w:val="hybridMultilevel"/>
    <w:tmpl w:val="729E8D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D440B91"/>
    <w:multiLevelType w:val="multilevel"/>
    <w:tmpl w:val="F73AFC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0387378"/>
    <w:multiLevelType w:val="multilevel"/>
    <w:tmpl w:val="3ABCC1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0710335"/>
    <w:multiLevelType w:val="multilevel"/>
    <w:tmpl w:val="5DFC06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E8226A0"/>
    <w:multiLevelType w:val="multilevel"/>
    <w:tmpl w:val="E3060F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1BD772C"/>
    <w:multiLevelType w:val="multilevel"/>
    <w:tmpl w:val="38F68B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557C33D0"/>
    <w:multiLevelType w:val="multilevel"/>
    <w:tmpl w:val="DC32EB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AE143FE"/>
    <w:multiLevelType w:val="multilevel"/>
    <w:tmpl w:val="545820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64C411F0"/>
    <w:multiLevelType w:val="multilevel"/>
    <w:tmpl w:val="BD2E07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B1C51AC"/>
    <w:multiLevelType w:val="multilevel"/>
    <w:tmpl w:val="FA984D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FC77C44"/>
    <w:multiLevelType w:val="hybridMultilevel"/>
    <w:tmpl w:val="729E8D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8"/>
  </w:num>
  <w:num w:numId="2">
    <w:abstractNumId w:val="11"/>
  </w:num>
  <w:num w:numId="3">
    <w:abstractNumId w:val="15"/>
  </w:num>
  <w:num w:numId="4">
    <w:abstractNumId w:val="2"/>
  </w:num>
  <w:num w:numId="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4"/>
  </w:num>
  <w:num w:numId="8">
    <w:abstractNumId w:val="1"/>
  </w:num>
  <w:num w:numId="9">
    <w:abstractNumId w:val="5"/>
  </w:num>
  <w:num w:numId="10">
    <w:abstractNumId w:val="6"/>
  </w:num>
  <w:num w:numId="11">
    <w:abstractNumId w:val="3"/>
  </w:num>
  <w:num w:numId="12">
    <w:abstractNumId w:val="10"/>
  </w:num>
  <w:num w:numId="13">
    <w:abstractNumId w:val="12"/>
  </w:num>
  <w:num w:numId="14">
    <w:abstractNumId w:val="4"/>
  </w:num>
  <w:num w:numId="15">
    <w:abstractNumId w:val="9"/>
  </w:num>
  <w:num w:numId="16">
    <w:abstractNumId w:val="7"/>
  </w:num>
  <w:num w:numId="17">
    <w:abstractNumId w:val="0"/>
  </w:num>
  <w:num w:numId="18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defaultTabStop w:val="708"/>
  <w:characterSpacingControl w:val="doNotCompress"/>
  <w:compat/>
  <w:rsids>
    <w:rsidRoot w:val="00067CC5"/>
    <w:rsid w:val="00027409"/>
    <w:rsid w:val="00067CC5"/>
    <w:rsid w:val="00182C80"/>
    <w:rsid w:val="00196880"/>
    <w:rsid w:val="001F128A"/>
    <w:rsid w:val="00285D76"/>
    <w:rsid w:val="002D3387"/>
    <w:rsid w:val="00335738"/>
    <w:rsid w:val="0038174D"/>
    <w:rsid w:val="0053094B"/>
    <w:rsid w:val="005C42AF"/>
    <w:rsid w:val="006A0BD2"/>
    <w:rsid w:val="00753FFD"/>
    <w:rsid w:val="00854353"/>
    <w:rsid w:val="008D4ABD"/>
    <w:rsid w:val="00A03CD5"/>
    <w:rsid w:val="00B4029F"/>
    <w:rsid w:val="00B951F5"/>
    <w:rsid w:val="00BA7CAE"/>
    <w:rsid w:val="00CA3C56"/>
    <w:rsid w:val="00CC06BA"/>
    <w:rsid w:val="00D0517F"/>
    <w:rsid w:val="00E944DD"/>
    <w:rsid w:val="00EC2057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paragraph" w:styleId="a8">
    <w:name w:val="Normal (Web)"/>
    <w:basedOn w:val="a"/>
    <w:uiPriority w:val="99"/>
    <w:unhideWhenUsed/>
    <w:rsid w:val="001F1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">
    <w:name w:val="c12"/>
    <w:basedOn w:val="a"/>
    <w:rsid w:val="00BA7C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BA7CAE"/>
  </w:style>
  <w:style w:type="paragraph" w:customStyle="1" w:styleId="c1">
    <w:name w:val="c1"/>
    <w:basedOn w:val="a"/>
    <w:rsid w:val="00BA7C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BA7CAE"/>
  </w:style>
  <w:style w:type="character" w:customStyle="1" w:styleId="c10">
    <w:name w:val="c10"/>
    <w:basedOn w:val="a0"/>
    <w:rsid w:val="00BA7CAE"/>
  </w:style>
  <w:style w:type="character" w:customStyle="1" w:styleId="dg-libraryrate--title">
    <w:name w:val="dg-library__rate--title"/>
    <w:basedOn w:val="a0"/>
    <w:rsid w:val="0053094B"/>
  </w:style>
  <w:style w:type="character" w:customStyle="1" w:styleId="dg-libraryrate--number">
    <w:name w:val="dg-library__rate--number"/>
    <w:basedOn w:val="a0"/>
    <w:rsid w:val="0053094B"/>
  </w:style>
  <w:style w:type="paragraph" w:customStyle="1" w:styleId="infolavkatitle">
    <w:name w:val="infolavka__title"/>
    <w:basedOn w:val="a"/>
    <w:rsid w:val="005309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648385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46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981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8342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9407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61412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9243370">
                      <w:marLeft w:val="0"/>
                      <w:marRight w:val="13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282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3269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40500825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457449">
              <w:marLeft w:val="107"/>
              <w:marRight w:val="107"/>
              <w:marTop w:val="67"/>
              <w:marBottom w:val="13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79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8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235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13</cp:revision>
  <dcterms:created xsi:type="dcterms:W3CDTF">2020-03-26T07:40:00Z</dcterms:created>
  <dcterms:modified xsi:type="dcterms:W3CDTF">2020-04-30T08:59:00Z</dcterms:modified>
</cp:coreProperties>
</file>